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57" w:rsidRPr="00533E57" w:rsidRDefault="00533E57" w:rsidP="00F02DE0">
      <w:pPr>
        <w:pStyle w:val="Title"/>
      </w:pPr>
      <w:r w:rsidRPr="00533E57">
        <w:t>NATIONAL INSTITUTE OF TECHNOLOGY CALICUT</w:t>
      </w:r>
    </w:p>
    <w:p w:rsidR="00533E57" w:rsidRPr="00533E57" w:rsidRDefault="00533E57" w:rsidP="00F02DE0">
      <w:pPr>
        <w:spacing w:line="240" w:lineRule="auto"/>
        <w:jc w:val="center"/>
        <w:rPr>
          <w:rFonts w:ascii="Times New Roman" w:hAnsi="Times New Roman" w:cs="Times New Roman"/>
          <w:bCs/>
          <w:sz w:val="24"/>
          <w:szCs w:val="24"/>
        </w:rPr>
      </w:pPr>
      <w:r w:rsidRPr="00533E57">
        <w:rPr>
          <w:rFonts w:ascii="Times New Roman" w:hAnsi="Times New Roman" w:cs="Times New Roman"/>
          <w:bCs/>
          <w:sz w:val="24"/>
          <w:szCs w:val="24"/>
        </w:rPr>
        <w:t>Engineering Unit Office</w:t>
      </w:r>
    </w:p>
    <w:p w:rsidR="00533E57" w:rsidRPr="00533E57" w:rsidRDefault="00533E57" w:rsidP="00533E57">
      <w:pPr>
        <w:rPr>
          <w:rFonts w:ascii="Times New Roman" w:hAnsi="Times New Roman" w:cs="Times New Roman"/>
          <w:sz w:val="24"/>
          <w:szCs w:val="24"/>
        </w:rPr>
      </w:pPr>
      <w:proofErr w:type="spellStart"/>
      <w:proofErr w:type="gramStart"/>
      <w:r w:rsidRPr="00533E57">
        <w:rPr>
          <w:rFonts w:ascii="Times New Roman" w:hAnsi="Times New Roman" w:cs="Times New Roman"/>
          <w:sz w:val="24"/>
          <w:szCs w:val="24"/>
        </w:rPr>
        <w:t>Engg</w:t>
      </w:r>
      <w:proofErr w:type="spellEnd"/>
      <w:r w:rsidRPr="00533E57">
        <w:rPr>
          <w:rFonts w:ascii="Times New Roman" w:hAnsi="Times New Roman" w:cs="Times New Roman"/>
          <w:sz w:val="24"/>
          <w:szCs w:val="24"/>
        </w:rPr>
        <w:t>./</w:t>
      </w:r>
      <w:proofErr w:type="gramEnd"/>
      <w:r w:rsidRPr="00533E57">
        <w:rPr>
          <w:rFonts w:ascii="Times New Roman" w:hAnsi="Times New Roman" w:cs="Times New Roman"/>
          <w:sz w:val="24"/>
          <w:szCs w:val="24"/>
        </w:rPr>
        <w:t xml:space="preserve">El/ </w:t>
      </w:r>
      <w:r w:rsidR="00A34A2D">
        <w:rPr>
          <w:rFonts w:ascii="Times New Roman" w:hAnsi="Times New Roman" w:cs="Times New Roman"/>
          <w:sz w:val="24"/>
          <w:szCs w:val="24"/>
        </w:rPr>
        <w:t>191</w:t>
      </w:r>
      <w:r w:rsidRPr="00533E57">
        <w:rPr>
          <w:rFonts w:ascii="Times New Roman" w:hAnsi="Times New Roman" w:cs="Times New Roman"/>
          <w:sz w:val="24"/>
          <w:szCs w:val="24"/>
        </w:rPr>
        <w:t>/Circular/202</w:t>
      </w:r>
      <w:r w:rsidR="002838F5">
        <w:rPr>
          <w:rFonts w:ascii="Times New Roman" w:hAnsi="Times New Roman" w:cs="Times New Roman"/>
          <w:sz w:val="24"/>
          <w:szCs w:val="24"/>
        </w:rPr>
        <w:t>3</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 xml:space="preserve">                                                                 </w:t>
      </w:r>
      <w:r w:rsidR="002838F5">
        <w:rPr>
          <w:rFonts w:ascii="Times New Roman" w:hAnsi="Times New Roman" w:cs="Times New Roman"/>
          <w:sz w:val="24"/>
          <w:szCs w:val="24"/>
        </w:rPr>
        <w:t>23/03/2023</w:t>
      </w:r>
      <w:r w:rsidRPr="00533E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3E57">
        <w:rPr>
          <w:rFonts w:ascii="Times New Roman" w:hAnsi="Times New Roman" w:cs="Times New Roman"/>
          <w:sz w:val="24"/>
          <w:szCs w:val="24"/>
        </w:rPr>
        <w:t xml:space="preserve">       </w:t>
      </w:r>
    </w:p>
    <w:p w:rsidR="00533E57" w:rsidRDefault="00533E57" w:rsidP="00533E57">
      <w:pPr>
        <w:pStyle w:val="Heading3"/>
        <w:rPr>
          <w:sz w:val="24"/>
          <w:u w:val="single"/>
        </w:rPr>
      </w:pPr>
      <w:r w:rsidRPr="00533E57">
        <w:rPr>
          <w:sz w:val="24"/>
          <w:u w:val="single"/>
        </w:rPr>
        <w:t>CIRCULAR</w:t>
      </w:r>
    </w:p>
    <w:p w:rsidR="00533E57" w:rsidRPr="00533E57" w:rsidRDefault="00533E57" w:rsidP="00533E57">
      <w:pPr>
        <w:pStyle w:val="Heading3"/>
        <w:rPr>
          <w:sz w:val="24"/>
          <w:u w:val="single"/>
        </w:rPr>
      </w:pPr>
      <w:r w:rsidRPr="00533E57">
        <w:rPr>
          <w:sz w:val="24"/>
        </w:rPr>
        <w:tab/>
      </w:r>
    </w:p>
    <w:p w:rsidR="00A34A2D" w:rsidRDefault="00533E57" w:rsidP="00533E57">
      <w:pPr>
        <w:spacing w:line="264" w:lineRule="auto"/>
        <w:jc w:val="both"/>
        <w:rPr>
          <w:rFonts w:ascii="Times New Roman" w:hAnsi="Times New Roman" w:cs="Times New Roman"/>
          <w:sz w:val="24"/>
          <w:szCs w:val="24"/>
        </w:rPr>
      </w:pPr>
      <w:r w:rsidRPr="00533E57">
        <w:rPr>
          <w:rFonts w:ascii="Times New Roman" w:hAnsi="Times New Roman" w:cs="Times New Roman"/>
          <w:sz w:val="24"/>
          <w:szCs w:val="24"/>
        </w:rPr>
        <w:t xml:space="preserve">Following apartments and quarters of this Institute are vacant. Eligible </w:t>
      </w:r>
      <w:r w:rsidRPr="00533E57">
        <w:rPr>
          <w:rFonts w:ascii="Times New Roman" w:hAnsi="Times New Roman" w:cs="Times New Roman"/>
          <w:b/>
          <w:sz w:val="24"/>
          <w:szCs w:val="24"/>
        </w:rPr>
        <w:t>Faculty/Staff members</w:t>
      </w:r>
      <w:r w:rsidRPr="00533E57">
        <w:rPr>
          <w:rFonts w:ascii="Times New Roman" w:hAnsi="Times New Roman" w:cs="Times New Roman"/>
          <w:sz w:val="24"/>
          <w:szCs w:val="24"/>
        </w:rPr>
        <w:t xml:space="preserve"> who are in need of a change or for fresh allotment to this are requested to apply in the prescribed format attached along with this Circular either to send to </w:t>
      </w:r>
      <w:hyperlink r:id="rId6" w:history="1">
        <w:r w:rsidRPr="00533E57">
          <w:rPr>
            <w:rStyle w:val="Hyperlink"/>
            <w:rFonts w:ascii="Times New Roman" w:hAnsi="Times New Roman" w:cs="Times New Roman"/>
            <w:sz w:val="24"/>
            <w:szCs w:val="24"/>
          </w:rPr>
          <w:t>divisionalaccountant@nitc.ac.in</w:t>
        </w:r>
      </w:hyperlink>
      <w:r w:rsidRPr="00533E57">
        <w:rPr>
          <w:rFonts w:ascii="Times New Roman" w:hAnsi="Times New Roman" w:cs="Times New Roman"/>
          <w:sz w:val="24"/>
          <w:szCs w:val="24"/>
        </w:rPr>
        <w:t xml:space="preserve"> or submit it in Engineering Unit Office on or before </w:t>
      </w:r>
      <w:r w:rsidRPr="00533E57">
        <w:rPr>
          <w:rFonts w:ascii="Times New Roman" w:hAnsi="Times New Roman" w:cs="Times New Roman"/>
          <w:b/>
          <w:sz w:val="24"/>
          <w:szCs w:val="24"/>
        </w:rPr>
        <w:t>04.00</w:t>
      </w:r>
      <w:r w:rsidRPr="00533E57">
        <w:rPr>
          <w:rFonts w:ascii="Times New Roman" w:hAnsi="Times New Roman" w:cs="Times New Roman"/>
          <w:sz w:val="24"/>
          <w:szCs w:val="24"/>
        </w:rPr>
        <w:t xml:space="preserve"> pm on</w:t>
      </w:r>
      <w:r w:rsidR="002838F5">
        <w:rPr>
          <w:rFonts w:ascii="Times New Roman" w:hAnsi="Times New Roman" w:cs="Times New Roman"/>
          <w:sz w:val="24"/>
          <w:szCs w:val="24"/>
        </w:rPr>
        <w:t xml:space="preserve"> 27/03/2023</w:t>
      </w:r>
    </w:p>
    <w:p w:rsidR="00533E57" w:rsidRPr="00533E57" w:rsidRDefault="00533E57" w:rsidP="00533E57">
      <w:pPr>
        <w:spacing w:line="264" w:lineRule="auto"/>
        <w:jc w:val="both"/>
        <w:rPr>
          <w:rFonts w:ascii="Times New Roman" w:hAnsi="Times New Roman" w:cs="Times New Roman"/>
          <w:sz w:val="24"/>
          <w:szCs w:val="24"/>
        </w:rPr>
      </w:pPr>
      <w:r w:rsidRPr="00533E57">
        <w:rPr>
          <w:rFonts w:ascii="Times New Roman" w:hAnsi="Times New Roman" w:cs="Times New Roman"/>
          <w:b/>
          <w:sz w:val="24"/>
          <w:szCs w:val="24"/>
          <w:u w:val="single"/>
        </w:rPr>
        <w:t>Quarters</w:t>
      </w:r>
    </w:p>
    <w:p w:rsidR="002838F5" w:rsidRDefault="00533E57" w:rsidP="00335F66">
      <w:pPr>
        <w:spacing w:after="0"/>
        <w:rPr>
          <w:rFonts w:ascii="Times New Roman" w:hAnsi="Times New Roman" w:cs="Times New Roman"/>
          <w:sz w:val="24"/>
          <w:szCs w:val="24"/>
        </w:rPr>
      </w:pPr>
      <w:r w:rsidRPr="00533E57">
        <w:rPr>
          <w:rFonts w:ascii="Times New Roman" w:hAnsi="Times New Roman" w:cs="Times New Roman"/>
          <w:sz w:val="24"/>
          <w:szCs w:val="24"/>
        </w:rPr>
        <w:t xml:space="preserve">D Type: </w:t>
      </w:r>
      <w:r w:rsidR="002838F5" w:rsidRPr="0042135A">
        <w:rPr>
          <w:rFonts w:ascii="Times New Roman" w:hAnsi="Times New Roman" w:cs="Times New Roman"/>
          <w:sz w:val="24"/>
          <w:szCs w:val="24"/>
        </w:rPr>
        <w:t>D-27, D-37</w:t>
      </w:r>
    </w:p>
    <w:p w:rsidR="002838F5" w:rsidRPr="0042135A" w:rsidRDefault="002838F5" w:rsidP="00335F66">
      <w:pPr>
        <w:spacing w:after="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 xml:space="preserve">Type </w:t>
      </w:r>
      <w:r w:rsidRPr="0042135A">
        <w:rPr>
          <w:rFonts w:ascii="Times New Roman" w:hAnsi="Times New Roman" w:cs="Times New Roman"/>
          <w:sz w:val="24"/>
          <w:szCs w:val="24"/>
        </w:rPr>
        <w:t>:</w:t>
      </w:r>
      <w:proofErr w:type="gramEnd"/>
      <w:r>
        <w:rPr>
          <w:rFonts w:ascii="Times New Roman" w:hAnsi="Times New Roman" w:cs="Times New Roman"/>
          <w:sz w:val="24"/>
          <w:szCs w:val="24"/>
        </w:rPr>
        <w:t xml:space="preserve"> E-5 A ,</w:t>
      </w:r>
      <w:r w:rsidRPr="0042135A">
        <w:rPr>
          <w:rFonts w:ascii="Times New Roman" w:hAnsi="Times New Roman" w:cs="Times New Roman"/>
          <w:sz w:val="24"/>
          <w:szCs w:val="24"/>
        </w:rPr>
        <w:t xml:space="preserve"> </w:t>
      </w:r>
      <w:r>
        <w:rPr>
          <w:rFonts w:ascii="Times New Roman" w:hAnsi="Times New Roman" w:cs="Times New Roman"/>
          <w:sz w:val="24"/>
          <w:szCs w:val="24"/>
        </w:rPr>
        <w:t>E-6 A,</w:t>
      </w:r>
      <w:r w:rsidRPr="0042135A">
        <w:rPr>
          <w:rFonts w:ascii="Times New Roman" w:hAnsi="Times New Roman" w:cs="Times New Roman"/>
          <w:sz w:val="24"/>
          <w:szCs w:val="24"/>
        </w:rPr>
        <w:t xml:space="preserve"> </w:t>
      </w:r>
    </w:p>
    <w:p w:rsidR="002838F5" w:rsidRDefault="00533E57" w:rsidP="00335F66">
      <w:pPr>
        <w:spacing w:after="0"/>
        <w:rPr>
          <w:rFonts w:ascii="Times New Roman" w:hAnsi="Times New Roman" w:cs="Times New Roman"/>
          <w:sz w:val="24"/>
          <w:szCs w:val="24"/>
        </w:rPr>
      </w:pPr>
      <w:r w:rsidRPr="00533E57">
        <w:rPr>
          <w:rFonts w:ascii="Times New Roman" w:hAnsi="Times New Roman" w:cs="Times New Roman"/>
          <w:sz w:val="24"/>
          <w:szCs w:val="24"/>
        </w:rPr>
        <w:t xml:space="preserve">F Type: </w:t>
      </w:r>
      <w:r w:rsidR="002838F5" w:rsidRPr="0042135A">
        <w:rPr>
          <w:rFonts w:ascii="Times New Roman" w:hAnsi="Times New Roman" w:cs="Times New Roman"/>
          <w:sz w:val="24"/>
          <w:szCs w:val="24"/>
        </w:rPr>
        <w:t>F-03-B, F-05-B</w:t>
      </w:r>
    </w:p>
    <w:p w:rsidR="002838F5" w:rsidRPr="00E11BFF" w:rsidRDefault="002838F5" w:rsidP="00335F66">
      <w:pPr>
        <w:spacing w:after="0"/>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Type :</w:t>
      </w:r>
      <w:proofErr w:type="gramEnd"/>
      <w:r>
        <w:rPr>
          <w:rFonts w:ascii="Times New Roman" w:hAnsi="Times New Roman" w:cs="Times New Roman"/>
          <w:sz w:val="24"/>
          <w:szCs w:val="24"/>
        </w:rPr>
        <w:t xml:space="preserve"> G-1-A, G-1-B, G-3-A, G-6-B, G-18-A, G-18-B, G-27-B,</w:t>
      </w:r>
    </w:p>
    <w:p w:rsidR="00533E57" w:rsidRPr="00533E57" w:rsidRDefault="00533E57" w:rsidP="00335F66">
      <w:pPr>
        <w:spacing w:after="0"/>
        <w:rPr>
          <w:rFonts w:ascii="Times New Roman" w:eastAsia="Times New Roman" w:hAnsi="Times New Roman" w:cs="Times New Roman"/>
          <w:sz w:val="24"/>
          <w:szCs w:val="24"/>
        </w:rPr>
      </w:pPr>
      <w:r w:rsidRPr="00533E57">
        <w:rPr>
          <w:rFonts w:ascii="Times New Roman" w:hAnsi="Times New Roman" w:cs="Times New Roman"/>
          <w:b/>
          <w:sz w:val="24"/>
          <w:szCs w:val="24"/>
          <w:u w:val="single"/>
        </w:rPr>
        <w:t>Apartments</w:t>
      </w:r>
    </w:p>
    <w:p w:rsidR="002838F5" w:rsidRPr="0042135A" w:rsidRDefault="002838F5" w:rsidP="00335F66">
      <w:pPr>
        <w:spacing w:after="0"/>
        <w:rPr>
          <w:rFonts w:ascii="Times New Roman" w:hAnsi="Times New Roman" w:cs="Times New Roman"/>
          <w:sz w:val="24"/>
          <w:szCs w:val="24"/>
        </w:rPr>
      </w:pPr>
      <w:r w:rsidRPr="0042135A">
        <w:rPr>
          <w:rFonts w:ascii="Times New Roman" w:hAnsi="Times New Roman" w:cs="Times New Roman"/>
          <w:sz w:val="24"/>
          <w:szCs w:val="24"/>
        </w:rPr>
        <w:t>Apartment-FB: FB-26, FB-28</w:t>
      </w:r>
    </w:p>
    <w:p w:rsidR="002838F5" w:rsidRPr="0042135A" w:rsidRDefault="002838F5" w:rsidP="00335F66">
      <w:pPr>
        <w:spacing w:after="0"/>
        <w:rPr>
          <w:rFonts w:ascii="Times New Roman" w:hAnsi="Times New Roman" w:cs="Times New Roman"/>
          <w:sz w:val="24"/>
          <w:szCs w:val="24"/>
          <w:u w:val="single"/>
        </w:rPr>
      </w:pPr>
      <w:r w:rsidRPr="0042135A">
        <w:rPr>
          <w:rFonts w:ascii="Times New Roman" w:hAnsi="Times New Roman" w:cs="Times New Roman"/>
          <w:sz w:val="24"/>
          <w:szCs w:val="24"/>
        </w:rPr>
        <w:t>Apartment -FD: FD-12, FD-18</w:t>
      </w:r>
    </w:p>
    <w:p w:rsidR="002838F5" w:rsidRDefault="002838F5" w:rsidP="00335F66">
      <w:pPr>
        <w:spacing w:after="0"/>
        <w:rPr>
          <w:rFonts w:ascii="Times New Roman" w:hAnsi="Times New Roman" w:cs="Times New Roman"/>
          <w:sz w:val="24"/>
          <w:szCs w:val="24"/>
        </w:rPr>
      </w:pPr>
      <w:r w:rsidRPr="0042135A">
        <w:rPr>
          <w:rFonts w:ascii="Times New Roman" w:hAnsi="Times New Roman" w:cs="Times New Roman"/>
          <w:sz w:val="24"/>
          <w:szCs w:val="24"/>
        </w:rPr>
        <w:t>Apartment -FE: FE 4, FE 8</w:t>
      </w:r>
    </w:p>
    <w:p w:rsidR="00335F66" w:rsidRPr="0042135A" w:rsidRDefault="00335F66" w:rsidP="00335F66">
      <w:pPr>
        <w:spacing w:after="0"/>
        <w:rPr>
          <w:rFonts w:ascii="Times New Roman" w:hAnsi="Times New Roman" w:cs="Times New Roman"/>
          <w:sz w:val="24"/>
          <w:szCs w:val="24"/>
        </w:rPr>
      </w:pPr>
    </w:p>
    <w:p w:rsidR="00533E57" w:rsidRPr="00533E57" w:rsidRDefault="00533E57" w:rsidP="00533E57">
      <w:pPr>
        <w:spacing w:line="264" w:lineRule="auto"/>
        <w:jc w:val="both"/>
        <w:rPr>
          <w:rFonts w:ascii="Times New Roman" w:hAnsi="Times New Roman" w:cs="Times New Roman"/>
          <w:sz w:val="24"/>
          <w:szCs w:val="24"/>
        </w:rPr>
      </w:pPr>
      <w:r w:rsidRPr="00533E57">
        <w:rPr>
          <w:rFonts w:ascii="Times New Roman" w:hAnsi="Times New Roman" w:cs="Times New Roman"/>
          <w:sz w:val="24"/>
          <w:szCs w:val="24"/>
        </w:rPr>
        <w:t xml:space="preserve">The allotment of quarters/Apartments will be given to applicants according to </w:t>
      </w:r>
      <w:r w:rsidR="002838F5">
        <w:rPr>
          <w:rFonts w:ascii="Times New Roman" w:hAnsi="Times New Roman" w:cs="Times New Roman"/>
          <w:sz w:val="24"/>
          <w:szCs w:val="24"/>
        </w:rPr>
        <w:t>Grade Pay</w:t>
      </w:r>
      <w:r w:rsidR="00335F66">
        <w:rPr>
          <w:rFonts w:ascii="Times New Roman" w:hAnsi="Times New Roman" w:cs="Times New Roman"/>
          <w:sz w:val="24"/>
          <w:szCs w:val="24"/>
        </w:rPr>
        <w:t>/Pay level</w:t>
      </w:r>
      <w:r w:rsidR="002838F5">
        <w:rPr>
          <w:rFonts w:ascii="Times New Roman" w:hAnsi="Times New Roman" w:cs="Times New Roman"/>
          <w:sz w:val="24"/>
          <w:szCs w:val="24"/>
        </w:rPr>
        <w:t xml:space="preserve"> </w:t>
      </w:r>
      <w:r w:rsidR="00335F66">
        <w:rPr>
          <w:rFonts w:ascii="Times New Roman" w:hAnsi="Times New Roman" w:cs="Times New Roman"/>
          <w:sz w:val="24"/>
          <w:szCs w:val="24"/>
        </w:rPr>
        <w:t>(as per 6</w:t>
      </w:r>
      <w:r w:rsidR="00335F66" w:rsidRPr="00335F66">
        <w:rPr>
          <w:rFonts w:ascii="Times New Roman" w:hAnsi="Times New Roman" w:cs="Times New Roman"/>
          <w:sz w:val="24"/>
          <w:szCs w:val="24"/>
          <w:vertAlign w:val="superscript"/>
        </w:rPr>
        <w:t>th</w:t>
      </w:r>
      <w:r w:rsidR="00335F66">
        <w:rPr>
          <w:rFonts w:ascii="Times New Roman" w:hAnsi="Times New Roman" w:cs="Times New Roman"/>
          <w:sz w:val="24"/>
          <w:szCs w:val="24"/>
        </w:rPr>
        <w:t xml:space="preserve"> CPC/7</w:t>
      </w:r>
      <w:r w:rsidR="00335F66" w:rsidRPr="00335F66">
        <w:rPr>
          <w:rFonts w:ascii="Times New Roman" w:hAnsi="Times New Roman" w:cs="Times New Roman"/>
          <w:sz w:val="24"/>
          <w:szCs w:val="24"/>
          <w:vertAlign w:val="superscript"/>
        </w:rPr>
        <w:t>th</w:t>
      </w:r>
      <w:r w:rsidR="00335F66">
        <w:rPr>
          <w:rFonts w:ascii="Times New Roman" w:hAnsi="Times New Roman" w:cs="Times New Roman"/>
          <w:sz w:val="24"/>
          <w:szCs w:val="24"/>
        </w:rPr>
        <w:t xml:space="preserve"> CPC) a</w:t>
      </w:r>
      <w:r w:rsidR="002838F5">
        <w:rPr>
          <w:rFonts w:ascii="Times New Roman" w:hAnsi="Times New Roman" w:cs="Times New Roman"/>
          <w:sz w:val="24"/>
          <w:szCs w:val="24"/>
        </w:rPr>
        <w:t>nd Seniority</w:t>
      </w:r>
      <w:r w:rsidRPr="00533E57">
        <w:rPr>
          <w:rFonts w:ascii="Times New Roman" w:hAnsi="Times New Roman" w:cs="Times New Roman"/>
          <w:sz w:val="24"/>
          <w:szCs w:val="24"/>
        </w:rPr>
        <w:t>.  If there is no demand for a particular category from eligible applicant, staff members eligible for lower category will also be considered (One stage higher as per existing rules) for allotment based on their request.  Such allotments will be on temporary basis and the incumbent has to vacate the quarters/apartments as and when the institution requires the quarters.</w:t>
      </w:r>
    </w:p>
    <w:p w:rsidR="00533E57" w:rsidRPr="00533E57" w:rsidRDefault="00533E57" w:rsidP="00533E57">
      <w:pPr>
        <w:spacing w:line="264" w:lineRule="auto"/>
        <w:jc w:val="both"/>
        <w:rPr>
          <w:rFonts w:ascii="Times New Roman" w:hAnsi="Times New Roman" w:cs="Times New Roman"/>
          <w:b/>
          <w:bCs/>
          <w:sz w:val="24"/>
          <w:szCs w:val="24"/>
          <w:u w:val="single"/>
        </w:rPr>
      </w:pPr>
      <w:r w:rsidRPr="00533E57">
        <w:rPr>
          <w:rFonts w:ascii="Times New Roman" w:hAnsi="Times New Roman" w:cs="Times New Roman"/>
          <w:b/>
          <w:sz w:val="24"/>
          <w:szCs w:val="24"/>
        </w:rPr>
        <w:t>Research Scholars/Adhoc Staffs need not apply based on this Circular.</w:t>
      </w:r>
    </w:p>
    <w:p w:rsidR="00533E57" w:rsidRPr="00533E57" w:rsidRDefault="00533E57" w:rsidP="00533E57">
      <w:pPr>
        <w:pStyle w:val="Heading2"/>
        <w:tabs>
          <w:tab w:val="left" w:pos="8175"/>
          <w:tab w:val="right" w:pos="9540"/>
        </w:tabs>
        <w:spacing w:line="276" w:lineRule="auto"/>
        <w:ind w:firstLine="90"/>
        <w:jc w:val="left"/>
        <w:rPr>
          <w:b w:val="0"/>
          <w:sz w:val="24"/>
        </w:rPr>
      </w:pPr>
      <w:r w:rsidRPr="00533E57">
        <w:rPr>
          <w:b w:val="0"/>
          <w:sz w:val="24"/>
        </w:rPr>
        <w:t xml:space="preserve">                                      </w:t>
      </w:r>
      <w:r>
        <w:rPr>
          <w:b w:val="0"/>
          <w:sz w:val="24"/>
        </w:rPr>
        <w:t xml:space="preserve">                              </w:t>
      </w:r>
      <w:r w:rsidRPr="00533E57">
        <w:rPr>
          <w:b w:val="0"/>
          <w:sz w:val="24"/>
        </w:rPr>
        <w:t xml:space="preserve">                            </w:t>
      </w:r>
      <w:r w:rsidRPr="00533E57">
        <w:rPr>
          <w:b w:val="0"/>
          <w:sz w:val="24"/>
        </w:rPr>
        <w:tab/>
      </w:r>
      <w:r w:rsidR="004222CD">
        <w:rPr>
          <w:b w:val="0"/>
          <w:sz w:val="24"/>
        </w:rPr>
        <w:t>Sd/-</w:t>
      </w:r>
      <w:bookmarkStart w:id="0" w:name="_GoBack"/>
      <w:bookmarkEnd w:id="0"/>
      <w:r w:rsidRPr="00533E57">
        <w:rPr>
          <w:b w:val="0"/>
          <w:sz w:val="24"/>
        </w:rPr>
        <w:t xml:space="preserve">   </w:t>
      </w:r>
    </w:p>
    <w:p w:rsidR="00533E57" w:rsidRDefault="00533E57" w:rsidP="00533E57">
      <w:pPr>
        <w:pStyle w:val="Heading2"/>
        <w:spacing w:line="276" w:lineRule="auto"/>
        <w:rPr>
          <w:b w:val="0"/>
          <w:sz w:val="24"/>
        </w:rPr>
      </w:pPr>
      <w:r w:rsidRPr="00533E57">
        <w:rPr>
          <w:b w:val="0"/>
          <w:sz w:val="24"/>
        </w:rPr>
        <w:t>Superintending Engineer (I/c)</w:t>
      </w:r>
    </w:p>
    <w:p w:rsidR="00533E57" w:rsidRPr="00533E57" w:rsidRDefault="00533E57" w:rsidP="00A34A2D">
      <w:pPr>
        <w:pStyle w:val="Heading2"/>
        <w:spacing w:line="276" w:lineRule="auto"/>
        <w:jc w:val="left"/>
        <w:rPr>
          <w:b w:val="0"/>
          <w:sz w:val="24"/>
        </w:rPr>
      </w:pPr>
      <w:r w:rsidRPr="00533E57">
        <w:rPr>
          <w:sz w:val="24"/>
        </w:rPr>
        <w:t xml:space="preserve">To </w:t>
      </w:r>
    </w:p>
    <w:p w:rsidR="00533E57" w:rsidRPr="00533E57" w:rsidRDefault="00533E57" w:rsidP="00533E57">
      <w:pPr>
        <w:ind w:left="720"/>
        <w:rPr>
          <w:rFonts w:ascii="Times New Roman" w:hAnsi="Times New Roman" w:cs="Times New Roman"/>
          <w:sz w:val="24"/>
          <w:szCs w:val="24"/>
        </w:rPr>
      </w:pPr>
      <w:r w:rsidRPr="00533E57">
        <w:rPr>
          <w:rFonts w:ascii="Times New Roman" w:hAnsi="Times New Roman" w:cs="Times New Roman"/>
          <w:sz w:val="24"/>
          <w:szCs w:val="24"/>
        </w:rPr>
        <w:t>All heads of Departments/ Schools/Sections with a reques</w:t>
      </w:r>
      <w:r w:rsidR="00A34A2D">
        <w:rPr>
          <w:rFonts w:ascii="Times New Roman" w:hAnsi="Times New Roman" w:cs="Times New Roman"/>
          <w:sz w:val="24"/>
          <w:szCs w:val="24"/>
        </w:rPr>
        <w:t>t for circulation among Faculty/Staff members</w:t>
      </w:r>
    </w:p>
    <w:p w:rsidR="00533E57" w:rsidRPr="00533E57" w:rsidRDefault="00533E57" w:rsidP="00533E57">
      <w:pPr>
        <w:rPr>
          <w:rFonts w:ascii="Times New Roman" w:hAnsi="Times New Roman" w:cs="Times New Roman"/>
          <w:sz w:val="24"/>
          <w:szCs w:val="24"/>
        </w:rPr>
      </w:pPr>
      <w:r w:rsidRPr="00533E57">
        <w:rPr>
          <w:rFonts w:ascii="Times New Roman" w:hAnsi="Times New Roman" w:cs="Times New Roman"/>
          <w:sz w:val="24"/>
          <w:szCs w:val="24"/>
        </w:rPr>
        <w:t>Copy to:</w:t>
      </w:r>
    </w:p>
    <w:p w:rsidR="00533E57" w:rsidRPr="00533E57" w:rsidRDefault="00533E57" w:rsidP="00D45D2A">
      <w:pPr>
        <w:spacing w:after="0"/>
        <w:rPr>
          <w:rFonts w:ascii="Times New Roman" w:hAnsi="Times New Roman" w:cs="Times New Roman"/>
          <w:sz w:val="24"/>
          <w:szCs w:val="24"/>
        </w:rPr>
      </w:pPr>
      <w:r w:rsidRPr="00533E57">
        <w:rPr>
          <w:rFonts w:ascii="Times New Roman" w:hAnsi="Times New Roman" w:cs="Times New Roman"/>
          <w:sz w:val="24"/>
          <w:szCs w:val="24"/>
        </w:rPr>
        <w:t xml:space="preserve"> </w:t>
      </w:r>
      <w:r w:rsidRPr="00533E57">
        <w:rPr>
          <w:rFonts w:ascii="Times New Roman" w:hAnsi="Times New Roman" w:cs="Times New Roman"/>
          <w:sz w:val="24"/>
          <w:szCs w:val="24"/>
        </w:rPr>
        <w:tab/>
        <w:t>Chairperson, Campus Accommodation Allotment Committee</w:t>
      </w:r>
    </w:p>
    <w:p w:rsidR="00533E57" w:rsidRPr="00533E57" w:rsidRDefault="00533E57" w:rsidP="00D45D2A">
      <w:pPr>
        <w:spacing w:after="0"/>
        <w:rPr>
          <w:rFonts w:ascii="Times New Roman" w:hAnsi="Times New Roman" w:cs="Times New Roman"/>
          <w:sz w:val="24"/>
          <w:szCs w:val="24"/>
        </w:rPr>
      </w:pPr>
      <w:r w:rsidRPr="00533E57">
        <w:rPr>
          <w:rFonts w:ascii="Times New Roman" w:hAnsi="Times New Roman" w:cs="Times New Roman"/>
          <w:sz w:val="24"/>
          <w:szCs w:val="24"/>
        </w:rPr>
        <w:tab/>
        <w:t>PA to Director for kind information of the Registrar/</w:t>
      </w:r>
      <w:proofErr w:type="spellStart"/>
      <w:r w:rsidRPr="00533E57">
        <w:rPr>
          <w:rFonts w:ascii="Times New Roman" w:hAnsi="Times New Roman" w:cs="Times New Roman"/>
          <w:sz w:val="24"/>
          <w:szCs w:val="24"/>
        </w:rPr>
        <w:t>Dy</w:t>
      </w:r>
      <w:proofErr w:type="spellEnd"/>
      <w:r w:rsidRPr="00533E57">
        <w:rPr>
          <w:rFonts w:ascii="Times New Roman" w:hAnsi="Times New Roman" w:cs="Times New Roman"/>
          <w:sz w:val="24"/>
          <w:szCs w:val="24"/>
        </w:rPr>
        <w:t xml:space="preserve"> Director/Director</w:t>
      </w:r>
    </w:p>
    <w:p w:rsidR="00533E57" w:rsidRPr="00533E57" w:rsidRDefault="00533E57" w:rsidP="00D45D2A">
      <w:pPr>
        <w:spacing w:after="0"/>
        <w:rPr>
          <w:rFonts w:ascii="Times New Roman" w:hAnsi="Times New Roman" w:cs="Times New Roman"/>
          <w:sz w:val="24"/>
          <w:szCs w:val="24"/>
        </w:rPr>
      </w:pPr>
      <w:r w:rsidRPr="00533E57">
        <w:rPr>
          <w:rFonts w:ascii="Times New Roman" w:hAnsi="Times New Roman" w:cs="Times New Roman"/>
          <w:sz w:val="24"/>
          <w:szCs w:val="24"/>
        </w:rPr>
        <w:tab/>
        <w:t xml:space="preserve">All Asst. Engineers  </w:t>
      </w:r>
    </w:p>
    <w:p w:rsidR="00533E57" w:rsidRPr="00533E57" w:rsidRDefault="00533E57" w:rsidP="00D45D2A">
      <w:pPr>
        <w:spacing w:after="0"/>
        <w:rPr>
          <w:rFonts w:ascii="Times New Roman" w:hAnsi="Times New Roman" w:cs="Times New Roman"/>
          <w:sz w:val="24"/>
          <w:szCs w:val="24"/>
        </w:rPr>
      </w:pPr>
      <w:r w:rsidRPr="00533E57">
        <w:rPr>
          <w:rFonts w:ascii="Times New Roman" w:hAnsi="Times New Roman" w:cs="Times New Roman"/>
          <w:sz w:val="24"/>
          <w:szCs w:val="24"/>
        </w:rPr>
        <w:tab/>
        <w:t>Webmaster: for publishing in the website</w:t>
      </w:r>
    </w:p>
    <w:p w:rsidR="00533E57" w:rsidRPr="00533E57" w:rsidRDefault="00533E57" w:rsidP="00D45D2A">
      <w:pPr>
        <w:spacing w:after="0"/>
        <w:rPr>
          <w:rFonts w:ascii="Times New Roman" w:hAnsi="Times New Roman" w:cs="Times New Roman"/>
          <w:sz w:val="24"/>
          <w:szCs w:val="24"/>
        </w:rPr>
      </w:pPr>
      <w:r w:rsidRPr="00533E57">
        <w:rPr>
          <w:rFonts w:ascii="Times New Roman" w:hAnsi="Times New Roman" w:cs="Times New Roman"/>
          <w:sz w:val="24"/>
          <w:szCs w:val="24"/>
        </w:rPr>
        <w:tab/>
        <w:t>DA: for informing all the faculty/staff members through email</w:t>
      </w:r>
    </w:p>
    <w:p w:rsidR="00533E57" w:rsidRPr="00533E57" w:rsidRDefault="00533E57" w:rsidP="00533E57">
      <w:pPr>
        <w:rPr>
          <w:rFonts w:ascii="Times New Roman" w:hAnsi="Times New Roman" w:cs="Times New Roman"/>
          <w:sz w:val="24"/>
          <w:szCs w:val="24"/>
        </w:rPr>
      </w:pPr>
    </w:p>
    <w:p w:rsidR="00533E57" w:rsidRDefault="00533E57" w:rsidP="00F02DE0">
      <w:pPr>
        <w:jc w:val="both"/>
        <w:rPr>
          <w:rFonts w:ascii="Times New Roman" w:hAnsi="Times New Roman" w:cs="Times New Roman"/>
          <w:b/>
          <w:i/>
          <w:sz w:val="24"/>
          <w:szCs w:val="24"/>
        </w:rPr>
      </w:pPr>
      <w:r w:rsidRPr="00533E57">
        <w:rPr>
          <w:rFonts w:ascii="Times New Roman" w:hAnsi="Times New Roman" w:cs="Times New Roman"/>
          <w:b/>
          <w:i/>
          <w:sz w:val="24"/>
          <w:szCs w:val="24"/>
        </w:rPr>
        <w:t>*Engg_Circular_regular_</w:t>
      </w:r>
      <w:r w:rsidR="00335F66">
        <w:rPr>
          <w:rFonts w:ascii="Times New Roman" w:hAnsi="Times New Roman" w:cs="Times New Roman"/>
          <w:b/>
          <w:i/>
          <w:sz w:val="24"/>
          <w:szCs w:val="24"/>
        </w:rPr>
        <w:t>23</w:t>
      </w:r>
      <w:r w:rsidRPr="00533E57">
        <w:rPr>
          <w:rFonts w:ascii="Times New Roman" w:hAnsi="Times New Roman" w:cs="Times New Roman"/>
          <w:b/>
          <w:i/>
          <w:sz w:val="24"/>
          <w:szCs w:val="24"/>
        </w:rPr>
        <w:t>.</w:t>
      </w:r>
      <w:r w:rsidR="00335F66">
        <w:rPr>
          <w:rFonts w:ascii="Times New Roman" w:hAnsi="Times New Roman" w:cs="Times New Roman"/>
          <w:b/>
          <w:i/>
          <w:sz w:val="24"/>
          <w:szCs w:val="24"/>
        </w:rPr>
        <w:t>03</w:t>
      </w:r>
      <w:r w:rsidR="00A34A2D">
        <w:rPr>
          <w:rFonts w:ascii="Times New Roman" w:hAnsi="Times New Roman" w:cs="Times New Roman"/>
          <w:b/>
          <w:i/>
          <w:sz w:val="24"/>
          <w:szCs w:val="24"/>
        </w:rPr>
        <w:t>.202</w:t>
      </w:r>
      <w:r w:rsidR="00335F66">
        <w:rPr>
          <w:rFonts w:ascii="Times New Roman" w:hAnsi="Times New Roman" w:cs="Times New Roman"/>
          <w:b/>
          <w:i/>
          <w:sz w:val="24"/>
          <w:szCs w:val="24"/>
        </w:rPr>
        <w:t>3</w:t>
      </w:r>
    </w:p>
    <w:p w:rsidR="00D45D2A" w:rsidRPr="00F02DE0" w:rsidRDefault="00D45D2A" w:rsidP="00F02DE0">
      <w:pPr>
        <w:jc w:val="both"/>
        <w:rPr>
          <w:rFonts w:ascii="Times New Roman" w:hAnsi="Times New Roman" w:cs="Times New Roman"/>
          <w:b/>
          <w:i/>
          <w:sz w:val="24"/>
          <w:szCs w:val="24"/>
        </w:rPr>
      </w:pPr>
    </w:p>
    <w:p w:rsidR="00533E57" w:rsidRPr="00533E57" w:rsidRDefault="00533E57" w:rsidP="00F02DE0">
      <w:pPr>
        <w:spacing w:line="240" w:lineRule="auto"/>
        <w:jc w:val="center"/>
        <w:rPr>
          <w:rFonts w:ascii="Times New Roman" w:hAnsi="Times New Roman" w:cs="Times New Roman"/>
          <w:b/>
          <w:sz w:val="24"/>
          <w:szCs w:val="24"/>
        </w:rPr>
      </w:pPr>
      <w:r w:rsidRPr="00533E57">
        <w:rPr>
          <w:rFonts w:ascii="Times New Roman" w:hAnsi="Times New Roman" w:cs="Times New Roman"/>
          <w:b/>
          <w:sz w:val="24"/>
          <w:szCs w:val="24"/>
        </w:rPr>
        <w:lastRenderedPageBreak/>
        <w:t>NATIONAL INSTITUTE OF TECHNOLOGY CALICUT</w:t>
      </w:r>
    </w:p>
    <w:p w:rsidR="00533E57" w:rsidRPr="00533E57" w:rsidRDefault="00533E57" w:rsidP="00F02DE0">
      <w:pPr>
        <w:spacing w:line="240" w:lineRule="auto"/>
        <w:jc w:val="center"/>
        <w:rPr>
          <w:rFonts w:ascii="Times New Roman" w:hAnsi="Times New Roman" w:cs="Times New Roman"/>
          <w:b/>
          <w:sz w:val="24"/>
          <w:szCs w:val="24"/>
        </w:rPr>
      </w:pPr>
      <w:r w:rsidRPr="00533E57">
        <w:rPr>
          <w:rFonts w:ascii="Times New Roman" w:hAnsi="Times New Roman" w:cs="Times New Roman"/>
          <w:b/>
          <w:sz w:val="24"/>
          <w:szCs w:val="24"/>
        </w:rPr>
        <w:t>Engineering Unit Office</w:t>
      </w:r>
    </w:p>
    <w:p w:rsidR="00533E57" w:rsidRPr="00F02DE0" w:rsidRDefault="00533E57" w:rsidP="00F02DE0">
      <w:pPr>
        <w:jc w:val="center"/>
        <w:rPr>
          <w:rFonts w:ascii="Times New Roman" w:hAnsi="Times New Roman" w:cs="Times New Roman"/>
          <w:sz w:val="24"/>
          <w:szCs w:val="24"/>
          <w:u w:val="single"/>
        </w:rPr>
      </w:pPr>
      <w:r w:rsidRPr="00533E57">
        <w:rPr>
          <w:rFonts w:ascii="Times New Roman" w:hAnsi="Times New Roman" w:cs="Times New Roman"/>
          <w:sz w:val="24"/>
          <w:szCs w:val="24"/>
          <w:u w:val="single"/>
        </w:rPr>
        <w:t>APPLICATION FOR ALLOTMENT OF QUARTERS/APARTMENTS</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Name</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 xml:space="preserve">    </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Employee code</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Mobile No</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Email Address</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00F02DE0">
        <w:rPr>
          <w:rFonts w:ascii="Times New Roman" w:hAnsi="Times New Roman" w:cs="Times New Roman"/>
          <w:sz w:val="24"/>
          <w:szCs w:val="24"/>
        </w:rPr>
        <w:t xml:space="preserve">           </w:t>
      </w:r>
      <w:r w:rsidRPr="00533E57">
        <w:rPr>
          <w:rFonts w:ascii="Times New Roman" w:hAnsi="Times New Roman" w:cs="Times New Roman"/>
          <w:sz w:val="24"/>
          <w:szCs w:val="24"/>
        </w:rPr>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Designation</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Department</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Grade Pay</w:t>
      </w:r>
      <w:r w:rsidR="005533BB">
        <w:rPr>
          <w:rFonts w:ascii="Times New Roman" w:hAnsi="Times New Roman" w:cs="Times New Roman"/>
          <w:sz w:val="24"/>
          <w:szCs w:val="24"/>
        </w:rPr>
        <w:t xml:space="preserve"> /Pay Level</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Date of effect of present GP</w:t>
      </w:r>
      <w:r w:rsidR="005533BB">
        <w:rPr>
          <w:rFonts w:ascii="Times New Roman" w:hAnsi="Times New Roman" w:cs="Times New Roman"/>
          <w:sz w:val="24"/>
          <w:szCs w:val="24"/>
        </w:rPr>
        <w:t>/Pay Level</w:t>
      </w:r>
      <w:r w:rsidRPr="00533E57">
        <w:rPr>
          <w:rFonts w:ascii="Times New Roman" w:hAnsi="Times New Roman" w:cs="Times New Roman"/>
          <w:sz w:val="24"/>
          <w:szCs w:val="24"/>
        </w:rPr>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Date of joining in the Institute</w:t>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Date of Birth</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Date of retirement</w:t>
      </w:r>
      <w:r w:rsidRPr="00533E57">
        <w:rPr>
          <w:rFonts w:ascii="Times New Roman" w:hAnsi="Times New Roman" w:cs="Times New Roman"/>
          <w:sz w:val="24"/>
          <w:szCs w:val="24"/>
        </w:rPr>
        <w:tab/>
      </w:r>
      <w:r w:rsidRPr="00533E57">
        <w:rPr>
          <w:rFonts w:ascii="Times New Roman" w:hAnsi="Times New Roman" w:cs="Times New Roman"/>
          <w:sz w:val="24"/>
          <w:szCs w:val="24"/>
        </w:rPr>
        <w:tab/>
      </w:r>
      <w:r w:rsidRPr="00533E57">
        <w:rPr>
          <w:rFonts w:ascii="Times New Roman" w:hAnsi="Times New Roman" w:cs="Times New Roman"/>
          <w:sz w:val="24"/>
          <w:szCs w:val="24"/>
        </w:rPr>
        <w:tab/>
        <w:t>:</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Present Quarters/Apartment if any</w:t>
      </w:r>
      <w:r w:rsidRPr="00533E57">
        <w:rPr>
          <w:rFonts w:ascii="Times New Roman" w:hAnsi="Times New Roman" w:cs="Times New Roman"/>
          <w:sz w:val="24"/>
          <w:szCs w:val="24"/>
        </w:rPr>
        <w:tab/>
        <w:t>:</w:t>
      </w:r>
      <w:r w:rsidRPr="00533E57">
        <w:rPr>
          <w:rFonts w:ascii="Times New Roman" w:hAnsi="Times New Roman" w:cs="Times New Roman"/>
          <w:sz w:val="24"/>
          <w:szCs w:val="24"/>
        </w:rPr>
        <w:tab/>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7590"/>
        </w:tabs>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 xml:space="preserve">Preferences </w:t>
      </w:r>
      <w:r w:rsidRPr="00533E57">
        <w:rPr>
          <w:rFonts w:ascii="Times New Roman" w:hAnsi="Times New Roman" w:cs="Times New Roman"/>
          <w:sz w:val="24"/>
          <w:szCs w:val="24"/>
        </w:rPr>
        <w:tab/>
        <w:t xml:space="preserve"> (1)                 </w:t>
      </w:r>
      <w:proofErr w:type="gramStart"/>
      <w:r w:rsidRPr="00533E57">
        <w:rPr>
          <w:rFonts w:ascii="Times New Roman" w:hAnsi="Times New Roman" w:cs="Times New Roman"/>
          <w:sz w:val="24"/>
          <w:szCs w:val="24"/>
        </w:rPr>
        <w:t xml:space="preserve">   (</w:t>
      </w:r>
      <w:proofErr w:type="gramEnd"/>
      <w:r w:rsidRPr="00533E57">
        <w:rPr>
          <w:rFonts w:ascii="Times New Roman" w:hAnsi="Times New Roman" w:cs="Times New Roman"/>
          <w:sz w:val="24"/>
          <w:szCs w:val="24"/>
        </w:rPr>
        <w:t xml:space="preserve">2)                       </w:t>
      </w:r>
      <w:r w:rsidR="004222CD">
        <w:rPr>
          <w:rFonts w:ascii="Times New Roman" w:hAnsi="Times New Roman" w:cs="Times New Roman"/>
          <w:sz w:val="24"/>
          <w:szCs w:val="24"/>
        </w:rPr>
        <w:t xml:space="preserve">     </w:t>
      </w:r>
      <w:r w:rsidRPr="00533E57">
        <w:rPr>
          <w:rFonts w:ascii="Times New Roman" w:hAnsi="Times New Roman" w:cs="Times New Roman"/>
          <w:sz w:val="24"/>
          <w:szCs w:val="24"/>
        </w:rPr>
        <w:t xml:space="preserve">   (3)                    </w:t>
      </w:r>
      <w:r w:rsidR="004222CD">
        <w:rPr>
          <w:rFonts w:ascii="Times New Roman" w:hAnsi="Times New Roman" w:cs="Times New Roman"/>
          <w:sz w:val="24"/>
          <w:szCs w:val="24"/>
        </w:rPr>
        <w:t xml:space="preserve"> </w:t>
      </w:r>
      <w:r w:rsidRPr="00533E57">
        <w:rPr>
          <w:rFonts w:ascii="Times New Roman" w:hAnsi="Times New Roman" w:cs="Times New Roman"/>
          <w:sz w:val="24"/>
          <w:szCs w:val="24"/>
        </w:rPr>
        <w:t xml:space="preserve">   (4)</w:t>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 xml:space="preserve"> (5)              </w:t>
      </w:r>
      <w:proofErr w:type="gramStart"/>
      <w:r w:rsidRPr="00533E57">
        <w:rPr>
          <w:rFonts w:ascii="Times New Roman" w:hAnsi="Times New Roman" w:cs="Times New Roman"/>
          <w:sz w:val="24"/>
          <w:szCs w:val="24"/>
        </w:rPr>
        <w:t xml:space="preserve">   (</w:t>
      </w:r>
      <w:proofErr w:type="gramEnd"/>
      <w:r w:rsidRPr="00533E57">
        <w:rPr>
          <w:rFonts w:ascii="Times New Roman" w:hAnsi="Times New Roman" w:cs="Times New Roman"/>
          <w:sz w:val="24"/>
          <w:szCs w:val="24"/>
        </w:rPr>
        <w:t xml:space="preserve">6)                  </w:t>
      </w:r>
      <w:r w:rsidR="004222CD">
        <w:rPr>
          <w:rFonts w:ascii="Times New Roman" w:hAnsi="Times New Roman" w:cs="Times New Roman"/>
          <w:sz w:val="24"/>
          <w:szCs w:val="24"/>
        </w:rPr>
        <w:t xml:space="preserve">  </w:t>
      </w:r>
      <w:r w:rsidRPr="00533E57">
        <w:rPr>
          <w:rFonts w:ascii="Times New Roman" w:hAnsi="Times New Roman" w:cs="Times New Roman"/>
          <w:sz w:val="24"/>
          <w:szCs w:val="24"/>
        </w:rPr>
        <w:t xml:space="preserve">  (7)</w:t>
      </w:r>
      <w:r w:rsidRPr="00533E57">
        <w:rPr>
          <w:rFonts w:ascii="Times New Roman" w:hAnsi="Times New Roman" w:cs="Times New Roman"/>
          <w:sz w:val="24"/>
          <w:szCs w:val="24"/>
        </w:rPr>
        <w:tab/>
        <w:t xml:space="preserve">                 </w:t>
      </w:r>
      <w:r w:rsidR="004222CD">
        <w:rPr>
          <w:rFonts w:ascii="Times New Roman" w:hAnsi="Times New Roman" w:cs="Times New Roman"/>
          <w:sz w:val="24"/>
          <w:szCs w:val="24"/>
        </w:rPr>
        <w:t xml:space="preserve">     </w:t>
      </w:r>
      <w:r w:rsidRPr="00533E57">
        <w:rPr>
          <w:rFonts w:ascii="Times New Roman" w:hAnsi="Times New Roman" w:cs="Times New Roman"/>
          <w:sz w:val="24"/>
          <w:szCs w:val="24"/>
        </w:rPr>
        <w:t xml:space="preserve">  (8)</w:t>
      </w:r>
      <w:r w:rsidRPr="00533E57">
        <w:rPr>
          <w:rFonts w:ascii="Times New Roman" w:hAnsi="Times New Roman" w:cs="Times New Roman"/>
          <w:sz w:val="24"/>
          <w:szCs w:val="24"/>
        </w:rPr>
        <w:tab/>
        <w:t xml:space="preserve">           </w:t>
      </w:r>
      <w:r w:rsidR="004222CD">
        <w:rPr>
          <w:rFonts w:ascii="Times New Roman" w:hAnsi="Times New Roman" w:cs="Times New Roman"/>
          <w:sz w:val="24"/>
          <w:szCs w:val="24"/>
        </w:rPr>
        <w:t xml:space="preserve">       </w:t>
      </w:r>
      <w:r w:rsidRPr="00533E57">
        <w:rPr>
          <w:rFonts w:ascii="Times New Roman" w:hAnsi="Times New Roman" w:cs="Times New Roman"/>
          <w:sz w:val="24"/>
          <w:szCs w:val="24"/>
        </w:rPr>
        <w:t xml:space="preserve"> (9)</w:t>
      </w:r>
      <w:r w:rsidRPr="00533E57">
        <w:rPr>
          <w:rFonts w:ascii="Times New Roman" w:hAnsi="Times New Roman" w:cs="Times New Roman"/>
          <w:sz w:val="24"/>
          <w:szCs w:val="24"/>
        </w:rPr>
        <w:tab/>
      </w:r>
      <w:r w:rsidRPr="00533E57">
        <w:rPr>
          <w:rFonts w:ascii="Times New Roman" w:hAnsi="Times New Roman" w:cs="Times New Roman"/>
          <w:sz w:val="24"/>
          <w:szCs w:val="24"/>
        </w:rPr>
        <w:tab/>
      </w:r>
    </w:p>
    <w:p w:rsidR="00533E57" w:rsidRPr="00533E57" w:rsidRDefault="00533E57" w:rsidP="00533E57">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 xml:space="preserve">(10)              </w:t>
      </w:r>
      <w:proofErr w:type="gramStart"/>
      <w:r w:rsidRPr="00533E57">
        <w:rPr>
          <w:rFonts w:ascii="Times New Roman" w:hAnsi="Times New Roman" w:cs="Times New Roman"/>
          <w:sz w:val="24"/>
          <w:szCs w:val="24"/>
        </w:rPr>
        <w:t xml:space="preserve">   (</w:t>
      </w:r>
      <w:proofErr w:type="gramEnd"/>
      <w:r w:rsidRPr="00533E57">
        <w:rPr>
          <w:rFonts w:ascii="Times New Roman" w:hAnsi="Times New Roman" w:cs="Times New Roman"/>
          <w:sz w:val="24"/>
          <w:szCs w:val="24"/>
        </w:rPr>
        <w:t xml:space="preserve">11)                 (12)                  </w:t>
      </w:r>
      <w:r w:rsidR="004222CD">
        <w:rPr>
          <w:rFonts w:ascii="Times New Roman" w:hAnsi="Times New Roman" w:cs="Times New Roman"/>
          <w:sz w:val="24"/>
          <w:szCs w:val="24"/>
        </w:rPr>
        <w:t xml:space="preserve">         </w:t>
      </w:r>
      <w:r w:rsidRPr="00533E57">
        <w:rPr>
          <w:rFonts w:ascii="Times New Roman" w:hAnsi="Times New Roman" w:cs="Times New Roman"/>
          <w:sz w:val="24"/>
          <w:szCs w:val="24"/>
        </w:rPr>
        <w:t xml:space="preserve">  (13)  </w:t>
      </w:r>
      <w:r w:rsidR="004222CD">
        <w:rPr>
          <w:rFonts w:ascii="Times New Roman" w:hAnsi="Times New Roman" w:cs="Times New Roman"/>
          <w:sz w:val="24"/>
          <w:szCs w:val="24"/>
        </w:rPr>
        <w:t xml:space="preserve">                      (14)</w:t>
      </w:r>
    </w:p>
    <w:p w:rsidR="00A34A2D" w:rsidRDefault="00335F66" w:rsidP="00A34A2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(1</w:t>
      </w:r>
      <w:r>
        <w:rPr>
          <w:rFonts w:ascii="Times New Roman" w:hAnsi="Times New Roman" w:cs="Times New Roman"/>
          <w:sz w:val="24"/>
          <w:szCs w:val="24"/>
        </w:rPr>
        <w:t>5</w:t>
      </w:r>
      <w:r w:rsidRPr="00533E57">
        <w:rPr>
          <w:rFonts w:ascii="Times New Roman" w:hAnsi="Times New Roman" w:cs="Times New Roman"/>
          <w:sz w:val="24"/>
          <w:szCs w:val="24"/>
        </w:rPr>
        <w:t>)</w:t>
      </w:r>
      <w:r w:rsidRPr="00533E57">
        <w:rPr>
          <w:rFonts w:ascii="Times New Roman" w:hAnsi="Times New Roman" w:cs="Times New Roman"/>
          <w:sz w:val="24"/>
          <w:szCs w:val="24"/>
        </w:rPr>
        <w:tab/>
      </w:r>
      <w:r>
        <w:rPr>
          <w:rFonts w:ascii="Times New Roman" w:hAnsi="Times New Roman" w:cs="Times New Roman"/>
          <w:sz w:val="24"/>
          <w:szCs w:val="24"/>
        </w:rPr>
        <w:t xml:space="preserve">    </w:t>
      </w:r>
      <w:r w:rsidR="004222C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33E57">
        <w:rPr>
          <w:rFonts w:ascii="Times New Roman" w:hAnsi="Times New Roman" w:cs="Times New Roman"/>
          <w:sz w:val="24"/>
          <w:szCs w:val="24"/>
        </w:rPr>
        <w:t>(</w:t>
      </w:r>
      <w:proofErr w:type="gramEnd"/>
      <w:r w:rsidRPr="00533E57">
        <w:rPr>
          <w:rFonts w:ascii="Times New Roman" w:hAnsi="Times New Roman" w:cs="Times New Roman"/>
          <w:sz w:val="24"/>
          <w:szCs w:val="24"/>
        </w:rPr>
        <w:t>1</w:t>
      </w:r>
      <w:r>
        <w:rPr>
          <w:rFonts w:ascii="Times New Roman" w:hAnsi="Times New Roman" w:cs="Times New Roman"/>
          <w:sz w:val="24"/>
          <w:szCs w:val="24"/>
        </w:rPr>
        <w:t>6</w:t>
      </w:r>
      <w:r w:rsidRPr="00533E57">
        <w:rPr>
          <w:rFonts w:ascii="Times New Roman" w:hAnsi="Times New Roman" w:cs="Times New Roman"/>
          <w:sz w:val="24"/>
          <w:szCs w:val="24"/>
        </w:rPr>
        <w:t>)</w:t>
      </w:r>
      <w:r w:rsidRPr="00533E57">
        <w:rPr>
          <w:rFonts w:ascii="Times New Roman" w:hAnsi="Times New Roman" w:cs="Times New Roman"/>
          <w:sz w:val="24"/>
          <w:szCs w:val="24"/>
        </w:rPr>
        <w:tab/>
      </w:r>
      <w:r>
        <w:rPr>
          <w:rFonts w:ascii="Times New Roman" w:hAnsi="Times New Roman" w:cs="Times New Roman"/>
          <w:sz w:val="24"/>
          <w:szCs w:val="24"/>
        </w:rPr>
        <w:t xml:space="preserve">            </w:t>
      </w:r>
      <w:r w:rsidRPr="00533E57">
        <w:rPr>
          <w:rFonts w:ascii="Times New Roman" w:hAnsi="Times New Roman" w:cs="Times New Roman"/>
          <w:sz w:val="24"/>
          <w:szCs w:val="24"/>
        </w:rPr>
        <w:t>(1</w:t>
      </w:r>
      <w:r>
        <w:rPr>
          <w:rFonts w:ascii="Times New Roman" w:hAnsi="Times New Roman" w:cs="Times New Roman"/>
          <w:sz w:val="24"/>
          <w:szCs w:val="24"/>
        </w:rPr>
        <w:t>7</w:t>
      </w:r>
      <w:r w:rsidRPr="00533E57">
        <w:rPr>
          <w:rFonts w:ascii="Times New Roman" w:hAnsi="Times New Roman" w:cs="Times New Roman"/>
          <w:sz w:val="24"/>
          <w:szCs w:val="24"/>
        </w:rPr>
        <w:t>)</w:t>
      </w:r>
      <w:r w:rsidRPr="00533E57">
        <w:rPr>
          <w:rFonts w:ascii="Times New Roman" w:hAnsi="Times New Roman" w:cs="Times New Roman"/>
          <w:sz w:val="24"/>
          <w:szCs w:val="24"/>
        </w:rPr>
        <w:tab/>
      </w:r>
      <w:r>
        <w:rPr>
          <w:rFonts w:ascii="Times New Roman" w:hAnsi="Times New Roman" w:cs="Times New Roman"/>
          <w:sz w:val="24"/>
          <w:szCs w:val="24"/>
        </w:rPr>
        <w:t xml:space="preserve">                     </w:t>
      </w:r>
      <w:r w:rsidRPr="00533E57">
        <w:rPr>
          <w:rFonts w:ascii="Times New Roman" w:hAnsi="Times New Roman" w:cs="Times New Roman"/>
          <w:sz w:val="24"/>
          <w:szCs w:val="24"/>
        </w:rPr>
        <w:t>(1</w:t>
      </w:r>
      <w:r>
        <w:rPr>
          <w:rFonts w:ascii="Times New Roman" w:hAnsi="Times New Roman" w:cs="Times New Roman"/>
          <w:sz w:val="24"/>
          <w:szCs w:val="24"/>
        </w:rPr>
        <w:t>8</w:t>
      </w:r>
      <w:r w:rsidRPr="00533E57">
        <w:rPr>
          <w:rFonts w:ascii="Times New Roman" w:hAnsi="Times New Roman" w:cs="Times New Roman"/>
          <w:sz w:val="24"/>
          <w:szCs w:val="24"/>
        </w:rPr>
        <w:t>)</w:t>
      </w:r>
      <w:r w:rsidRPr="00533E57">
        <w:rPr>
          <w:rFonts w:ascii="Times New Roman" w:hAnsi="Times New Roman" w:cs="Times New Roman"/>
          <w:sz w:val="24"/>
          <w:szCs w:val="24"/>
        </w:rPr>
        <w:tab/>
      </w:r>
      <w:r>
        <w:rPr>
          <w:rFonts w:ascii="Times New Roman" w:hAnsi="Times New Roman" w:cs="Times New Roman"/>
          <w:sz w:val="24"/>
          <w:szCs w:val="24"/>
        </w:rPr>
        <w:t xml:space="preserve">     </w:t>
      </w:r>
      <w:r w:rsidR="004222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3E57">
        <w:rPr>
          <w:rFonts w:ascii="Times New Roman" w:hAnsi="Times New Roman" w:cs="Times New Roman"/>
          <w:sz w:val="24"/>
          <w:szCs w:val="24"/>
        </w:rPr>
        <w:t>(1</w:t>
      </w:r>
      <w:r>
        <w:rPr>
          <w:rFonts w:ascii="Times New Roman" w:hAnsi="Times New Roman" w:cs="Times New Roman"/>
          <w:sz w:val="24"/>
          <w:szCs w:val="24"/>
        </w:rPr>
        <w:t>9</w:t>
      </w:r>
      <w:r w:rsidRPr="00533E57">
        <w:rPr>
          <w:rFonts w:ascii="Times New Roman" w:hAnsi="Times New Roman" w:cs="Times New Roman"/>
          <w:sz w:val="24"/>
          <w:szCs w:val="24"/>
        </w:rPr>
        <w:t>)</w:t>
      </w:r>
      <w:r w:rsidRPr="00533E57">
        <w:rPr>
          <w:rFonts w:ascii="Times New Roman" w:hAnsi="Times New Roman" w:cs="Times New Roman"/>
          <w:sz w:val="24"/>
          <w:szCs w:val="24"/>
        </w:rPr>
        <w:tab/>
      </w:r>
    </w:p>
    <w:p w:rsidR="00357915" w:rsidRPr="00533E57" w:rsidRDefault="00533E57" w:rsidP="00A34A2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sz w:val="24"/>
          <w:szCs w:val="24"/>
        </w:rPr>
      </w:pPr>
      <w:r w:rsidRPr="00533E57">
        <w:rPr>
          <w:rFonts w:ascii="Times New Roman" w:hAnsi="Times New Roman" w:cs="Times New Roman"/>
          <w:sz w:val="24"/>
          <w:szCs w:val="24"/>
        </w:rPr>
        <w:t xml:space="preserve">Signature of Applicant with date </w:t>
      </w:r>
      <w:proofErr w:type="gramStart"/>
      <w:r w:rsidRPr="00533E57">
        <w:rPr>
          <w:rFonts w:ascii="Times New Roman" w:hAnsi="Times New Roman" w:cs="Times New Roman"/>
          <w:sz w:val="24"/>
          <w:szCs w:val="24"/>
        </w:rPr>
        <w:t xml:space="preserve">  :</w:t>
      </w:r>
      <w:proofErr w:type="gramEnd"/>
    </w:p>
    <w:sectPr w:rsidR="00357915" w:rsidRPr="00533E57" w:rsidSect="00C1484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36"/>
    <w:multiLevelType w:val="hybridMultilevel"/>
    <w:tmpl w:val="E390CA3A"/>
    <w:lvl w:ilvl="0" w:tplc="8C3071A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372"/>
    <w:multiLevelType w:val="hybridMultilevel"/>
    <w:tmpl w:val="B12C8D14"/>
    <w:lvl w:ilvl="0" w:tplc="3B30F6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03B2B53"/>
    <w:multiLevelType w:val="hybridMultilevel"/>
    <w:tmpl w:val="BD8A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C4DFB"/>
    <w:multiLevelType w:val="hybridMultilevel"/>
    <w:tmpl w:val="1762734E"/>
    <w:lvl w:ilvl="0" w:tplc="D05AB08C">
      <w:start w:val="1"/>
      <w:numFmt w:val="decimal"/>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40B172A"/>
    <w:multiLevelType w:val="hybridMultilevel"/>
    <w:tmpl w:val="B12C8D14"/>
    <w:lvl w:ilvl="0" w:tplc="3B30F6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4F"/>
    <w:rsid w:val="00035720"/>
    <w:rsid w:val="000858DC"/>
    <w:rsid w:val="000E18D8"/>
    <w:rsid w:val="0012123B"/>
    <w:rsid w:val="002838F5"/>
    <w:rsid w:val="002B1AFF"/>
    <w:rsid w:val="00335F66"/>
    <w:rsid w:val="00357915"/>
    <w:rsid w:val="003A17FA"/>
    <w:rsid w:val="004222CD"/>
    <w:rsid w:val="0046616A"/>
    <w:rsid w:val="004E7B9B"/>
    <w:rsid w:val="005139F8"/>
    <w:rsid w:val="00533E57"/>
    <w:rsid w:val="005533BB"/>
    <w:rsid w:val="00664270"/>
    <w:rsid w:val="007F5700"/>
    <w:rsid w:val="00803CE4"/>
    <w:rsid w:val="009A037B"/>
    <w:rsid w:val="009A30B8"/>
    <w:rsid w:val="009D5C4B"/>
    <w:rsid w:val="00A34A2D"/>
    <w:rsid w:val="00AA0F87"/>
    <w:rsid w:val="00C01D65"/>
    <w:rsid w:val="00C1484E"/>
    <w:rsid w:val="00C8591B"/>
    <w:rsid w:val="00CA2658"/>
    <w:rsid w:val="00D45D2A"/>
    <w:rsid w:val="00DC6525"/>
    <w:rsid w:val="00E0264F"/>
    <w:rsid w:val="00E6735D"/>
    <w:rsid w:val="00E727F5"/>
    <w:rsid w:val="00E92985"/>
    <w:rsid w:val="00EE7BD0"/>
    <w:rsid w:val="00F019A0"/>
    <w:rsid w:val="00F0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C2F8"/>
  <w15:docId w15:val="{39064F8B-2DD5-4947-8086-F64EC56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1B"/>
    <w:rPr>
      <w:rFonts w:eastAsiaTheme="minorEastAsia"/>
    </w:rPr>
  </w:style>
  <w:style w:type="paragraph" w:styleId="Heading2">
    <w:name w:val="heading 2"/>
    <w:basedOn w:val="Normal"/>
    <w:next w:val="Normal"/>
    <w:link w:val="Heading2Char"/>
    <w:qFormat/>
    <w:rsid w:val="00533E57"/>
    <w:pPr>
      <w:keepNext/>
      <w:spacing w:after="0" w:line="240" w:lineRule="auto"/>
      <w:jc w:val="right"/>
      <w:outlineLvl w:val="1"/>
    </w:pPr>
    <w:rPr>
      <w:rFonts w:ascii="Times New Roman" w:eastAsia="Times New Roman" w:hAnsi="Times New Roman" w:cs="Times New Roman"/>
      <w:b/>
      <w:bCs/>
      <w:color w:val="000000"/>
      <w:sz w:val="26"/>
      <w:szCs w:val="24"/>
    </w:rPr>
  </w:style>
  <w:style w:type="paragraph" w:styleId="Heading3">
    <w:name w:val="heading 3"/>
    <w:basedOn w:val="Normal"/>
    <w:next w:val="Normal"/>
    <w:link w:val="Heading3Char"/>
    <w:qFormat/>
    <w:rsid w:val="00533E57"/>
    <w:pPr>
      <w:keepNext/>
      <w:spacing w:after="0" w:line="240" w:lineRule="auto"/>
      <w:jc w:val="center"/>
      <w:outlineLvl w:val="2"/>
    </w:pPr>
    <w:rPr>
      <w:rFonts w:ascii="Times New Roman" w:eastAsia="Times New Roman" w:hAnsi="Times New Roman" w:cs="Times New Roman"/>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264F"/>
    <w:pPr>
      <w:spacing w:after="0" w:line="240" w:lineRule="auto"/>
    </w:pPr>
    <w:rPr>
      <w:rFonts w:eastAsiaTheme="minorEastAsia"/>
    </w:rPr>
  </w:style>
  <w:style w:type="paragraph" w:styleId="Title">
    <w:name w:val="Title"/>
    <w:basedOn w:val="Normal"/>
    <w:link w:val="TitleChar"/>
    <w:qFormat/>
    <w:rsid w:val="00035720"/>
    <w:pPr>
      <w:spacing w:before="100" w:beforeAutospacing="1" w:after="0" w:afterAutospacing="1"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35720"/>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035720"/>
    <w:rPr>
      <w:i/>
      <w:iCs/>
      <w:color w:val="808080" w:themeColor="text1" w:themeTint="7F"/>
    </w:rPr>
  </w:style>
  <w:style w:type="character" w:styleId="Hyperlink">
    <w:name w:val="Hyperlink"/>
    <w:basedOn w:val="DefaultParagraphFont"/>
    <w:uiPriority w:val="99"/>
    <w:unhideWhenUsed/>
    <w:rsid w:val="00803CE4"/>
    <w:rPr>
      <w:color w:val="0000FF" w:themeColor="hyperlink"/>
      <w:u w:val="single"/>
    </w:rPr>
  </w:style>
  <w:style w:type="paragraph" w:styleId="ListParagraph">
    <w:name w:val="List Paragraph"/>
    <w:basedOn w:val="Normal"/>
    <w:uiPriority w:val="34"/>
    <w:qFormat/>
    <w:rsid w:val="00803CE4"/>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12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3B"/>
    <w:rPr>
      <w:rFonts w:ascii="Tahoma" w:eastAsiaTheme="minorEastAsia" w:hAnsi="Tahoma" w:cs="Tahoma"/>
      <w:sz w:val="16"/>
      <w:szCs w:val="16"/>
    </w:rPr>
  </w:style>
  <w:style w:type="character" w:customStyle="1" w:styleId="Heading2Char">
    <w:name w:val="Heading 2 Char"/>
    <w:basedOn w:val="DefaultParagraphFont"/>
    <w:link w:val="Heading2"/>
    <w:rsid w:val="00533E57"/>
    <w:rPr>
      <w:rFonts w:ascii="Times New Roman" w:eastAsia="Times New Roman" w:hAnsi="Times New Roman" w:cs="Times New Roman"/>
      <w:b/>
      <w:bCs/>
      <w:color w:val="000000"/>
      <w:sz w:val="26"/>
      <w:szCs w:val="24"/>
    </w:rPr>
  </w:style>
  <w:style w:type="character" w:customStyle="1" w:styleId="Heading3Char">
    <w:name w:val="Heading 3 Char"/>
    <w:basedOn w:val="DefaultParagraphFont"/>
    <w:link w:val="Heading3"/>
    <w:rsid w:val="00533E57"/>
    <w:rPr>
      <w:rFonts w:ascii="Times New Roman" w:eastAsia="Times New Roman" w:hAnsi="Times New Roman" w:cs="Times New Roman"/>
      <w:b/>
      <w:b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168">
      <w:bodyDiv w:val="1"/>
      <w:marLeft w:val="0"/>
      <w:marRight w:val="0"/>
      <w:marTop w:val="0"/>
      <w:marBottom w:val="0"/>
      <w:divBdr>
        <w:top w:val="none" w:sz="0" w:space="0" w:color="auto"/>
        <w:left w:val="none" w:sz="0" w:space="0" w:color="auto"/>
        <w:bottom w:val="none" w:sz="0" w:space="0" w:color="auto"/>
        <w:right w:val="none" w:sz="0" w:space="0" w:color="auto"/>
      </w:divBdr>
    </w:div>
    <w:div w:id="143209100">
      <w:bodyDiv w:val="1"/>
      <w:marLeft w:val="0"/>
      <w:marRight w:val="0"/>
      <w:marTop w:val="0"/>
      <w:marBottom w:val="0"/>
      <w:divBdr>
        <w:top w:val="none" w:sz="0" w:space="0" w:color="auto"/>
        <w:left w:val="none" w:sz="0" w:space="0" w:color="auto"/>
        <w:bottom w:val="none" w:sz="0" w:space="0" w:color="auto"/>
        <w:right w:val="none" w:sz="0" w:space="0" w:color="auto"/>
      </w:divBdr>
    </w:div>
    <w:div w:id="309748450">
      <w:bodyDiv w:val="1"/>
      <w:marLeft w:val="0"/>
      <w:marRight w:val="0"/>
      <w:marTop w:val="0"/>
      <w:marBottom w:val="0"/>
      <w:divBdr>
        <w:top w:val="none" w:sz="0" w:space="0" w:color="auto"/>
        <w:left w:val="none" w:sz="0" w:space="0" w:color="auto"/>
        <w:bottom w:val="none" w:sz="0" w:space="0" w:color="auto"/>
        <w:right w:val="none" w:sz="0" w:space="0" w:color="auto"/>
      </w:divBdr>
    </w:div>
    <w:div w:id="464083149">
      <w:bodyDiv w:val="1"/>
      <w:marLeft w:val="0"/>
      <w:marRight w:val="0"/>
      <w:marTop w:val="0"/>
      <w:marBottom w:val="0"/>
      <w:divBdr>
        <w:top w:val="none" w:sz="0" w:space="0" w:color="auto"/>
        <w:left w:val="none" w:sz="0" w:space="0" w:color="auto"/>
        <w:bottom w:val="none" w:sz="0" w:space="0" w:color="auto"/>
        <w:right w:val="none" w:sz="0" w:space="0" w:color="auto"/>
      </w:divBdr>
    </w:div>
    <w:div w:id="483547055">
      <w:bodyDiv w:val="1"/>
      <w:marLeft w:val="0"/>
      <w:marRight w:val="0"/>
      <w:marTop w:val="0"/>
      <w:marBottom w:val="0"/>
      <w:divBdr>
        <w:top w:val="none" w:sz="0" w:space="0" w:color="auto"/>
        <w:left w:val="none" w:sz="0" w:space="0" w:color="auto"/>
        <w:bottom w:val="none" w:sz="0" w:space="0" w:color="auto"/>
        <w:right w:val="none" w:sz="0" w:space="0" w:color="auto"/>
      </w:divBdr>
    </w:div>
    <w:div w:id="551120235">
      <w:bodyDiv w:val="1"/>
      <w:marLeft w:val="0"/>
      <w:marRight w:val="0"/>
      <w:marTop w:val="0"/>
      <w:marBottom w:val="0"/>
      <w:divBdr>
        <w:top w:val="none" w:sz="0" w:space="0" w:color="auto"/>
        <w:left w:val="none" w:sz="0" w:space="0" w:color="auto"/>
        <w:bottom w:val="none" w:sz="0" w:space="0" w:color="auto"/>
        <w:right w:val="none" w:sz="0" w:space="0" w:color="auto"/>
      </w:divBdr>
    </w:div>
    <w:div w:id="561527175">
      <w:bodyDiv w:val="1"/>
      <w:marLeft w:val="0"/>
      <w:marRight w:val="0"/>
      <w:marTop w:val="0"/>
      <w:marBottom w:val="0"/>
      <w:divBdr>
        <w:top w:val="none" w:sz="0" w:space="0" w:color="auto"/>
        <w:left w:val="none" w:sz="0" w:space="0" w:color="auto"/>
        <w:bottom w:val="none" w:sz="0" w:space="0" w:color="auto"/>
        <w:right w:val="none" w:sz="0" w:space="0" w:color="auto"/>
      </w:divBdr>
    </w:div>
    <w:div w:id="617836630">
      <w:bodyDiv w:val="1"/>
      <w:marLeft w:val="0"/>
      <w:marRight w:val="0"/>
      <w:marTop w:val="0"/>
      <w:marBottom w:val="0"/>
      <w:divBdr>
        <w:top w:val="none" w:sz="0" w:space="0" w:color="auto"/>
        <w:left w:val="none" w:sz="0" w:space="0" w:color="auto"/>
        <w:bottom w:val="none" w:sz="0" w:space="0" w:color="auto"/>
        <w:right w:val="none" w:sz="0" w:space="0" w:color="auto"/>
      </w:divBdr>
    </w:div>
    <w:div w:id="705250516">
      <w:bodyDiv w:val="1"/>
      <w:marLeft w:val="0"/>
      <w:marRight w:val="0"/>
      <w:marTop w:val="0"/>
      <w:marBottom w:val="0"/>
      <w:divBdr>
        <w:top w:val="none" w:sz="0" w:space="0" w:color="auto"/>
        <w:left w:val="none" w:sz="0" w:space="0" w:color="auto"/>
        <w:bottom w:val="none" w:sz="0" w:space="0" w:color="auto"/>
        <w:right w:val="none" w:sz="0" w:space="0" w:color="auto"/>
      </w:divBdr>
    </w:div>
    <w:div w:id="952328959">
      <w:bodyDiv w:val="1"/>
      <w:marLeft w:val="0"/>
      <w:marRight w:val="0"/>
      <w:marTop w:val="0"/>
      <w:marBottom w:val="0"/>
      <w:divBdr>
        <w:top w:val="none" w:sz="0" w:space="0" w:color="auto"/>
        <w:left w:val="none" w:sz="0" w:space="0" w:color="auto"/>
        <w:bottom w:val="none" w:sz="0" w:space="0" w:color="auto"/>
        <w:right w:val="none" w:sz="0" w:space="0" w:color="auto"/>
      </w:divBdr>
    </w:div>
    <w:div w:id="1202523096">
      <w:bodyDiv w:val="1"/>
      <w:marLeft w:val="0"/>
      <w:marRight w:val="0"/>
      <w:marTop w:val="0"/>
      <w:marBottom w:val="0"/>
      <w:divBdr>
        <w:top w:val="none" w:sz="0" w:space="0" w:color="auto"/>
        <w:left w:val="none" w:sz="0" w:space="0" w:color="auto"/>
        <w:bottom w:val="none" w:sz="0" w:space="0" w:color="auto"/>
        <w:right w:val="none" w:sz="0" w:space="0" w:color="auto"/>
      </w:divBdr>
    </w:div>
    <w:div w:id="1231110557">
      <w:bodyDiv w:val="1"/>
      <w:marLeft w:val="0"/>
      <w:marRight w:val="0"/>
      <w:marTop w:val="0"/>
      <w:marBottom w:val="0"/>
      <w:divBdr>
        <w:top w:val="none" w:sz="0" w:space="0" w:color="auto"/>
        <w:left w:val="none" w:sz="0" w:space="0" w:color="auto"/>
        <w:bottom w:val="none" w:sz="0" w:space="0" w:color="auto"/>
        <w:right w:val="none" w:sz="0" w:space="0" w:color="auto"/>
      </w:divBdr>
    </w:div>
    <w:div w:id="1409156409">
      <w:bodyDiv w:val="1"/>
      <w:marLeft w:val="0"/>
      <w:marRight w:val="0"/>
      <w:marTop w:val="0"/>
      <w:marBottom w:val="0"/>
      <w:divBdr>
        <w:top w:val="none" w:sz="0" w:space="0" w:color="auto"/>
        <w:left w:val="none" w:sz="0" w:space="0" w:color="auto"/>
        <w:bottom w:val="none" w:sz="0" w:space="0" w:color="auto"/>
        <w:right w:val="none" w:sz="0" w:space="0" w:color="auto"/>
      </w:divBdr>
    </w:div>
    <w:div w:id="1587416864">
      <w:bodyDiv w:val="1"/>
      <w:marLeft w:val="0"/>
      <w:marRight w:val="0"/>
      <w:marTop w:val="0"/>
      <w:marBottom w:val="0"/>
      <w:divBdr>
        <w:top w:val="none" w:sz="0" w:space="0" w:color="auto"/>
        <w:left w:val="none" w:sz="0" w:space="0" w:color="auto"/>
        <w:bottom w:val="none" w:sz="0" w:space="0" w:color="auto"/>
        <w:right w:val="none" w:sz="0" w:space="0" w:color="auto"/>
      </w:divBdr>
    </w:div>
    <w:div w:id="1882204408">
      <w:bodyDiv w:val="1"/>
      <w:marLeft w:val="0"/>
      <w:marRight w:val="0"/>
      <w:marTop w:val="0"/>
      <w:marBottom w:val="0"/>
      <w:divBdr>
        <w:top w:val="none" w:sz="0" w:space="0" w:color="auto"/>
        <w:left w:val="none" w:sz="0" w:space="0" w:color="auto"/>
        <w:bottom w:val="none" w:sz="0" w:space="0" w:color="auto"/>
        <w:right w:val="none" w:sz="0" w:space="0" w:color="auto"/>
      </w:divBdr>
    </w:div>
    <w:div w:id="2058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visionalaccountant@nitc.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96E3-6771-4473-AAA8-675C415C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EUnit</dc:creator>
  <cp:lastModifiedBy>DELL</cp:lastModifiedBy>
  <cp:revision>3</cp:revision>
  <cp:lastPrinted>2022-10-18T06:46:00Z</cp:lastPrinted>
  <dcterms:created xsi:type="dcterms:W3CDTF">2023-03-23T10:34:00Z</dcterms:created>
  <dcterms:modified xsi:type="dcterms:W3CDTF">2023-03-23T12:32:00Z</dcterms:modified>
</cp:coreProperties>
</file>